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C3A2" w14:textId="4CD9F387" w:rsidR="00080F84" w:rsidRPr="00080F84" w:rsidRDefault="00080F84" w:rsidP="00080F84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  <w:t>ИНФОРМАЦИЯ ДЛЯ ИНДИВИДУАЛЬНЫХ ПРЕДПРИНИМАТЕЛЕЙ!</w:t>
      </w:r>
      <w:r w:rsidRPr="00080F84">
        <w:rPr>
          <w:rFonts w:ascii="Arial" w:eastAsia="Times New Roman" w:hAnsi="Arial" w:cs="Arial"/>
          <w:noProof/>
          <w:color w:val="53565B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945ACE9" wp14:editId="7617BCF2">
                <wp:extent cx="301625" cy="301625"/>
                <wp:effectExtent l="0" t="0" r="0" b="0"/>
                <wp:docPr id="1" name="Прямоугольник 1" descr="39-р (1)">
                  <a:hlinkClick xmlns:a="http://schemas.openxmlformats.org/drawingml/2006/main" r:id="rId4" tooltip="&quot;39-р (1)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CFA11" id="Прямоугольник 1" o:spid="_x0000_s1026" alt="39-р (1)" href="https://выселковское-сп.рф/unsafe/fit-in/1024x1024/smart/https:/782329.selcdn.ru/leonardo/uploadsForSiteId/28222/content/ea894102-e614-4a63-be56-0fcecf8d16c4.jpg" title="&quot;39-р (1)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A7ECE84" w14:textId="32F1F076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Газырского</w:t>
      </w: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 xml:space="preserve"> сельского поселения Выселковского района во исполнение распоряжения главы администрации (губернатора) Краснодарского края от 16.03.2022 года </w:t>
      </w:r>
      <w:r w:rsidRPr="00080F84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shd w:val="clear" w:color="auto" w:fill="FFFFFF"/>
          <w:lang w:eastAsia="ru-RU"/>
        </w:rPr>
        <w:t>№ 39-р «О стабилизации цен на отдельные виды социально значимых продуктов питания, товаров для детей и продукции детского питания в Краснодарском крае»</w:t>
      </w: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, направляет список предпринимателям для недопущения необоснованного роста цен нижеперечисленных социально значимых продуктов питания, товаров для детей и продукции детского питания с торговой наценкой </w:t>
      </w:r>
      <w:r w:rsidRPr="00080F84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shd w:val="clear" w:color="auto" w:fill="FFFFFF"/>
          <w:lang w:eastAsia="ru-RU"/>
        </w:rPr>
        <w:t>не выше 10 процентов</w:t>
      </w: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:</w:t>
      </w:r>
    </w:p>
    <w:p w14:paraId="6DC59935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куры замороженные (кроме куриных окорочков) (не менее одного наименования);</w:t>
      </w:r>
    </w:p>
    <w:p w14:paraId="50937ED0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масло сливочное фасованное 72,5% жирности (не менее одного наименования);</w:t>
      </w:r>
    </w:p>
    <w:p w14:paraId="4574D571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масло подсолнечное рафинированное дезодорированное фасованное (не менее одного наименования);</w:t>
      </w:r>
    </w:p>
    <w:p w14:paraId="2E2D2EC3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молоко питьевое 2,5 % жирности в полиэтиленовом пакете;</w:t>
      </w:r>
    </w:p>
    <w:p w14:paraId="1667B919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кефир 2,5 % жирности в полиэтиленовом пакете;</w:t>
      </w:r>
    </w:p>
    <w:p w14:paraId="2434A7C9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-сметана весовая и фасованная в полиэтиленовом пакете 20 % жирности;</w:t>
      </w:r>
    </w:p>
    <w:p w14:paraId="13158A3C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творог обезжиренный весовой и фасованный;</w:t>
      </w:r>
    </w:p>
    <w:p w14:paraId="3C64ECD3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яйца куриные 1-й и 2-й категории (не менее одного наименования);</w:t>
      </w:r>
    </w:p>
    <w:p w14:paraId="06DE2A01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сахар-песок (не менее одного наименования);</w:t>
      </w:r>
    </w:p>
    <w:p w14:paraId="13FE298E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соль поваренная пищевая (не менее одного наименования);</w:t>
      </w:r>
    </w:p>
    <w:p w14:paraId="188CE11D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чай черный байховый (не менее одного наименования);</w:t>
      </w:r>
    </w:p>
    <w:p w14:paraId="6FA4D5AC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мука пшеничная высший сорт (не менее одного наименования);</w:t>
      </w:r>
    </w:p>
    <w:p w14:paraId="21A613E8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lastRenderedPageBreak/>
        <w:t>- хлеб формовой из муки 1 сорта;</w:t>
      </w:r>
    </w:p>
    <w:p w14:paraId="7B567ED3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рис шлифованный (не менее одного наименования);</w:t>
      </w:r>
    </w:p>
    <w:p w14:paraId="404C52CC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крупа гречневая-ядрица (не менее одного наименования);</w:t>
      </w:r>
    </w:p>
    <w:p w14:paraId="4B11368C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вермишель (не менее одного наименования);</w:t>
      </w:r>
    </w:p>
    <w:p w14:paraId="6E667BE9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смеси сухие молочные для детского питания (не менее одного наименования);</w:t>
      </w:r>
    </w:p>
    <w:p w14:paraId="6CAC9ECA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консервы мясные для детского питания  (не менее одного наименования);</w:t>
      </w:r>
    </w:p>
    <w:p w14:paraId="3554A30B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консервы овощные для детского питания (не менее одного наименования);</w:t>
      </w:r>
    </w:p>
    <w:p w14:paraId="0AFFB9FC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пеленки для новорожденных (не менее одного наименования);</w:t>
      </w:r>
    </w:p>
    <w:p w14:paraId="0F8EBBFC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средство для стирки детского белья (не менее одного наименования);</w:t>
      </w:r>
    </w:p>
    <w:p w14:paraId="71CE784D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 мыло детское (не менее одного наименования);</w:t>
      </w:r>
    </w:p>
    <w:p w14:paraId="18EA264C" w14:textId="77777777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-подгузники детские бумажные (памперсы) (не менее одного наименования).</w:t>
      </w:r>
    </w:p>
    <w:p w14:paraId="69CC030E" w14:textId="6ADA2878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p w14:paraId="529E1AEF" w14:textId="408B1356" w:rsidR="00080F84" w:rsidRPr="00080F84" w:rsidRDefault="00080F84" w:rsidP="00080F8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80F84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shd w:val="clear" w:color="auto" w:fill="FFFFFF"/>
          <w:lang w:eastAsia="ru-RU"/>
        </w:rPr>
        <w:t>Телефон «горячей линии»</w:t>
      </w:r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 для предоставления оперативной информации о несоблюдении сельскохозяйственными товаропроизводителями, предприятиями перерабатывающей промышленности, розничной торговли рекомендаций настоящего распоряжения </w:t>
      </w:r>
      <w:r w:rsidRPr="00080F84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shd w:val="clear" w:color="auto" w:fill="FFFFFF"/>
          <w:lang w:eastAsia="ru-RU"/>
        </w:rPr>
        <w:t>8(86157)</w:t>
      </w:r>
      <w:r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shd w:val="clear" w:color="auto" w:fill="FFFFFF"/>
          <w:lang w:eastAsia="ru-RU"/>
        </w:rPr>
        <w:t>33-7-48</w:t>
      </w:r>
      <w:bookmarkStart w:id="0" w:name="_GoBack"/>
      <w:bookmarkEnd w:id="0"/>
      <w:r w:rsidRPr="00080F84">
        <w:rPr>
          <w:rFonts w:ascii="Times New Roman" w:eastAsia="Times New Roman" w:hAnsi="Times New Roman" w:cs="Times New Roman"/>
          <w:color w:val="303133"/>
          <w:sz w:val="33"/>
          <w:szCs w:val="33"/>
          <w:shd w:val="clear" w:color="auto" w:fill="FFFFFF"/>
          <w:lang w:eastAsia="ru-RU"/>
        </w:rPr>
        <w:t>.</w:t>
      </w:r>
    </w:p>
    <w:p w14:paraId="09F61BD1" w14:textId="77777777" w:rsidR="000555FC" w:rsidRDefault="00080F84" w:rsidP="00080F84">
      <w:pPr>
        <w:jc w:val="center"/>
      </w:pPr>
    </w:p>
    <w:sectPr w:rsidR="0005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4F"/>
    <w:rsid w:val="00080F84"/>
    <w:rsid w:val="00692970"/>
    <w:rsid w:val="008A633D"/>
    <w:rsid w:val="009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8585"/>
  <w15:chartTrackingRefBased/>
  <w15:docId w15:val="{5DA6449D-3A03-4988-8E60-B5406CA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7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7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4;&#1099;&#1089;&#1077;&#1083;&#1082;&#1086;&#1074;&#1089;&#1082;&#1086;&#1077;-&#1089;&#1087;.&#1088;&#1092;/unsafe/fit-in/1024x1024/smart/https:/782329.selcdn.ru/leonardo/uploadsForSiteId/28222/content/ea894102-e614-4a63-be56-0fcecf8d16c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2024-01-23T06:30:00Z</dcterms:created>
  <dcterms:modified xsi:type="dcterms:W3CDTF">2024-01-23T06:32:00Z</dcterms:modified>
</cp:coreProperties>
</file>